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C45" w:rsidRPr="003C40A8" w:rsidRDefault="00C74C5C" w:rsidP="00C74C5C">
      <w:pPr>
        <w:tabs>
          <w:tab w:val="left" w:pos="30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03011F" w:rsidRPr="003C40A8" w:rsidRDefault="0003011F" w:rsidP="0003011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C40A8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โครงสร้างเวลาเรียน  หน่วยการเรียนรู้</w:t>
      </w:r>
      <w:r w:rsidR="00276F03">
        <w:rPr>
          <w:rFonts w:ascii="TH SarabunPSK" w:hAnsi="TH SarabunPSK" w:cs="TH SarabunPSK" w:hint="cs"/>
          <w:b/>
          <w:bCs/>
          <w:sz w:val="32"/>
          <w:szCs w:val="32"/>
          <w:cs/>
        </w:rPr>
        <w:t>พระคุณของข้าว</w:t>
      </w:r>
    </w:p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</w:tblPr>
      <w:tblGrid>
        <w:gridCol w:w="426"/>
        <w:gridCol w:w="1701"/>
        <w:gridCol w:w="1559"/>
        <w:gridCol w:w="4536"/>
        <w:gridCol w:w="850"/>
        <w:gridCol w:w="851"/>
      </w:tblGrid>
      <w:tr w:rsidR="0003011F" w:rsidRPr="003C40A8" w:rsidTr="0088162A">
        <w:tc>
          <w:tcPr>
            <w:tcW w:w="426" w:type="dxa"/>
            <w:vAlign w:val="center"/>
          </w:tcPr>
          <w:p w:rsidR="0003011F" w:rsidRPr="003C40A8" w:rsidRDefault="0003011F" w:rsidP="00CA7C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Align w:val="center"/>
          </w:tcPr>
          <w:p w:rsidR="0003011F" w:rsidRPr="003C40A8" w:rsidRDefault="0003011F" w:rsidP="00CA7C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</w:t>
            </w:r>
          </w:p>
        </w:tc>
        <w:tc>
          <w:tcPr>
            <w:tcW w:w="1559" w:type="dxa"/>
            <w:vAlign w:val="center"/>
          </w:tcPr>
          <w:p w:rsidR="0003011F" w:rsidRPr="003C40A8" w:rsidRDefault="0003011F" w:rsidP="00CA7C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มาตรฐานฯตัวชี้วัด</w:t>
            </w:r>
          </w:p>
        </w:tc>
        <w:tc>
          <w:tcPr>
            <w:tcW w:w="4536" w:type="dxa"/>
            <w:vAlign w:val="center"/>
          </w:tcPr>
          <w:p w:rsidR="0003011F" w:rsidRPr="003C40A8" w:rsidRDefault="0003011F" w:rsidP="00CA7C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850" w:type="dxa"/>
            <w:vAlign w:val="center"/>
          </w:tcPr>
          <w:p w:rsidR="0003011F" w:rsidRPr="003C40A8" w:rsidRDefault="0003011F" w:rsidP="00CA7C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851" w:type="dxa"/>
            <w:vAlign w:val="center"/>
          </w:tcPr>
          <w:p w:rsidR="0003011F" w:rsidRPr="003C40A8" w:rsidRDefault="0003011F" w:rsidP="00CA7C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EA22F0" w:rsidRPr="003C40A8" w:rsidTr="0088162A">
        <w:tc>
          <w:tcPr>
            <w:tcW w:w="426" w:type="dxa"/>
            <w:vMerge w:val="restart"/>
          </w:tcPr>
          <w:p w:rsidR="00EA22F0" w:rsidRPr="003C40A8" w:rsidRDefault="00EA22F0" w:rsidP="000301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01" w:type="dxa"/>
            <w:vMerge w:val="restart"/>
          </w:tcPr>
          <w:p w:rsidR="00EA22F0" w:rsidRPr="003C40A8" w:rsidRDefault="00EA22F0" w:rsidP="00053A1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พระคุณของข้าว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A22F0" w:rsidRPr="003C40A8" w:rsidRDefault="00EA22F0" w:rsidP="00897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.6/5</w:t>
            </w:r>
          </w:p>
          <w:p w:rsidR="00EA22F0" w:rsidRPr="003C40A8" w:rsidRDefault="00EA22F0" w:rsidP="00897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.6/4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.6/4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.6/8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EA22F0" w:rsidRPr="003C40A8" w:rsidRDefault="00EA22F0" w:rsidP="00897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อธิบายการนำความรู้และความคิดจากกเรื่องที่อ่านไปใช้ในการตัดสินใจแก้ปัญหา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เขียนเรียงความจากประเด็นเหตุการณ์เรื่องราวที่น่าสนใจ ใกล้ตัว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แยกข้อเท็จจริง ข้อคิดเห็นจากเรื่องที่อ่าน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เลือกข้อมูลจากการอ่านไปประยุกต์ใช้ในชีวิตประจำวัน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ใช้กระบวนการอ่านสร้างความรู้และความคิด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วิเคราะห์เปรียบเทียบความเหมือนกันของสถานการณ์ในหนังสือกับชีวิตจริง ช่วยให้ผู้อ่านอธิบายคุณค่าเกี่ยวกับเรื่องที่อ่าน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EA22F0" w:rsidRPr="003C40A8" w:rsidRDefault="00EA22F0" w:rsidP="004245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EA22F0" w:rsidRPr="003C40A8" w:rsidRDefault="00EA22F0" w:rsidP="00F61A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EA22F0" w:rsidRPr="003C40A8" w:rsidTr="0088162A">
        <w:tc>
          <w:tcPr>
            <w:tcW w:w="426" w:type="dxa"/>
            <w:vMerge/>
          </w:tcPr>
          <w:p w:rsidR="00EA22F0" w:rsidRPr="003C40A8" w:rsidRDefault="00EA22F0" w:rsidP="000301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A22F0" w:rsidRPr="003C40A8" w:rsidRDefault="00EA22F0" w:rsidP="00EA22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A22F0" w:rsidRPr="003C40A8" w:rsidRDefault="00EA22F0" w:rsidP="00FA21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EA22F0" w:rsidRPr="003C40A8" w:rsidRDefault="00EA22F0" w:rsidP="00FA21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2F0" w:rsidRPr="003C40A8" w:rsidRDefault="00EA22F0" w:rsidP="00FA21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6/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EA22F0" w:rsidRPr="003C40A8" w:rsidRDefault="00EA22F0" w:rsidP="00FA21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2F0" w:rsidRPr="003C40A8" w:rsidRDefault="00EA22F0" w:rsidP="00FA21C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EA22F0" w:rsidRPr="003C40A8" w:rsidRDefault="00EA22F0" w:rsidP="00FA21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-การปฏิบัติตามคำสั่งและคำแนะนำบอกลำดับขั้นการประกอบอาหารจากข้าว</w:t>
            </w:r>
          </w:p>
          <w:p w:rsidR="00EA22F0" w:rsidRPr="003C40A8" w:rsidRDefault="00EA22F0" w:rsidP="00A27A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-การเลือกระบุประโยคหรือข้อความสั้นๆ ตรงตามภาพ  สัญลักษณ์หรือเรื่องราว การประกอบอาหารจากข้าว</w:t>
            </w:r>
          </w:p>
        </w:tc>
        <w:tc>
          <w:tcPr>
            <w:tcW w:w="850" w:type="dxa"/>
          </w:tcPr>
          <w:p w:rsidR="00EA22F0" w:rsidRPr="003C40A8" w:rsidRDefault="00EA22F0" w:rsidP="004245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EA22F0" w:rsidRPr="003C40A8" w:rsidRDefault="00EA22F0" w:rsidP="00FA21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EA22F0" w:rsidRPr="003C40A8" w:rsidTr="0088162A">
        <w:tc>
          <w:tcPr>
            <w:tcW w:w="426" w:type="dxa"/>
            <w:vMerge/>
          </w:tcPr>
          <w:p w:rsidR="00EA22F0" w:rsidRPr="003C40A8" w:rsidRDefault="00EA22F0" w:rsidP="00A061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A22F0" w:rsidRPr="003C40A8" w:rsidRDefault="00EA22F0" w:rsidP="001360A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.6/3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.6/1-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.6/3</w:t>
            </w:r>
          </w:p>
        </w:tc>
        <w:tc>
          <w:tcPr>
            <w:tcW w:w="4536" w:type="dxa"/>
          </w:tcPr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อาหารเป็นปัจจัยสำคัญสำหรับการดำรงชีวิตของมนุษย์ อาหารแบ่งเป็น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หมู่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การดำรงชีวิตของสิ่งมีชีวิตกับสภาพแวดล้อมต่างๆในท้องถิ่นมีความสำพันธ์กัน ทั้งกายภาพและชีวภาพ ในรูปแบบของห่วงโซ่อาหารและสายใยอาหารในแต่ละระบบนิเวศ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EA22F0" w:rsidRPr="003C40A8" w:rsidRDefault="00EA22F0" w:rsidP="004245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EA22F0" w:rsidRPr="003C40A8" w:rsidRDefault="00EA22F0" w:rsidP="005151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EA22F0" w:rsidRPr="003C40A8" w:rsidTr="0088162A">
        <w:tc>
          <w:tcPr>
            <w:tcW w:w="426" w:type="dxa"/>
            <w:vMerge/>
          </w:tcPr>
          <w:p w:rsidR="00EA22F0" w:rsidRPr="003C40A8" w:rsidRDefault="00EA22F0" w:rsidP="00A0614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.6/1-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.6/2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 5.1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.6/1-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.6/2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การหาพื้นที่เกี่ยวกับผลิตภัณฑ์ที่ทำจากข้าว และการแก้ปัญหา</w:t>
            </w:r>
          </w:p>
          <w:p w:rsidR="00EA22F0" w:rsidRDefault="00EA22F0" w:rsidP="00053A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เปรียบเทียบคุณค่าของข้าวชนิดต่างๆ</w:t>
            </w:r>
          </w:p>
          <w:p w:rsidR="00EA22F0" w:rsidRPr="003C40A8" w:rsidRDefault="00EA22F0" w:rsidP="00053A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EA22F0" w:rsidRPr="003C40A8" w:rsidRDefault="00EA22F0" w:rsidP="004245B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EA22F0" w:rsidRPr="003C40A8" w:rsidRDefault="00EA22F0" w:rsidP="005151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</w:tbl>
    <w:p w:rsidR="00FF7A4C" w:rsidRDefault="00FF7A4C">
      <w:pPr>
        <w:rPr>
          <w:rFonts w:ascii="TH SarabunPSK" w:hAnsi="TH SarabunPSK" w:cs="TH SarabunPSK"/>
          <w:sz w:val="32"/>
          <w:szCs w:val="32"/>
        </w:rPr>
      </w:pPr>
    </w:p>
    <w:p w:rsidR="003C0136" w:rsidRDefault="003C0136">
      <w:pPr>
        <w:rPr>
          <w:rFonts w:ascii="TH SarabunPSK" w:hAnsi="TH SarabunPSK" w:cs="TH SarabunPSK"/>
          <w:sz w:val="32"/>
          <w:szCs w:val="32"/>
        </w:rPr>
      </w:pPr>
    </w:p>
    <w:p w:rsidR="003C0136" w:rsidRDefault="003C0136">
      <w:pPr>
        <w:rPr>
          <w:rFonts w:ascii="TH SarabunPSK" w:hAnsi="TH SarabunPSK" w:cs="TH SarabunPSK"/>
          <w:sz w:val="32"/>
          <w:szCs w:val="32"/>
        </w:rPr>
      </w:pPr>
    </w:p>
    <w:p w:rsidR="0086266F" w:rsidRDefault="0086266F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</w:tblPr>
      <w:tblGrid>
        <w:gridCol w:w="567"/>
        <w:gridCol w:w="1560"/>
        <w:gridCol w:w="1559"/>
        <w:gridCol w:w="4536"/>
        <w:gridCol w:w="850"/>
        <w:gridCol w:w="851"/>
      </w:tblGrid>
      <w:tr w:rsidR="003C0136" w:rsidRPr="003C40A8" w:rsidTr="0088162A">
        <w:tc>
          <w:tcPr>
            <w:tcW w:w="567" w:type="dxa"/>
            <w:vAlign w:val="center"/>
          </w:tcPr>
          <w:p w:rsidR="003C0136" w:rsidRPr="003C40A8" w:rsidRDefault="003C0136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Align w:val="center"/>
          </w:tcPr>
          <w:p w:rsidR="003C0136" w:rsidRPr="003C40A8" w:rsidRDefault="003C0136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</w:t>
            </w:r>
          </w:p>
        </w:tc>
        <w:tc>
          <w:tcPr>
            <w:tcW w:w="1559" w:type="dxa"/>
            <w:vAlign w:val="center"/>
          </w:tcPr>
          <w:p w:rsidR="003C0136" w:rsidRPr="003C40A8" w:rsidRDefault="003C0136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มาตรฐานฯตัวชี้วัด</w:t>
            </w:r>
          </w:p>
        </w:tc>
        <w:tc>
          <w:tcPr>
            <w:tcW w:w="4536" w:type="dxa"/>
            <w:vAlign w:val="center"/>
          </w:tcPr>
          <w:p w:rsidR="003C0136" w:rsidRPr="003C40A8" w:rsidRDefault="003C0136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850" w:type="dxa"/>
            <w:vAlign w:val="center"/>
          </w:tcPr>
          <w:p w:rsidR="003C0136" w:rsidRPr="003C40A8" w:rsidRDefault="003C0136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851" w:type="dxa"/>
            <w:vAlign w:val="center"/>
          </w:tcPr>
          <w:p w:rsidR="003C0136" w:rsidRPr="003C40A8" w:rsidRDefault="003C0136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</w:tr>
      <w:tr w:rsidR="00EA22F0" w:rsidRPr="003C40A8" w:rsidTr="0088162A">
        <w:tc>
          <w:tcPr>
            <w:tcW w:w="567" w:type="dxa"/>
            <w:vMerge w:val="restart"/>
          </w:tcPr>
          <w:p w:rsidR="00EA22F0" w:rsidRPr="003C40A8" w:rsidRDefault="00EA22F0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GoBack" w:colFirst="5" w:colLast="5"/>
          </w:p>
        </w:tc>
        <w:tc>
          <w:tcPr>
            <w:tcW w:w="1560" w:type="dxa"/>
            <w:vMerge w:val="restart"/>
          </w:tcPr>
          <w:p w:rsidR="00EA22F0" w:rsidRPr="003C40A8" w:rsidRDefault="00EA22F0" w:rsidP="00EA22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.6/1</w:t>
            </w: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.6/1-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.6/3</w:t>
            </w: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.6/2-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.6/3</w:t>
            </w: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.6/5</w:t>
            </w: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.6/2</w:t>
            </w:r>
          </w:p>
        </w:tc>
        <w:tc>
          <w:tcPr>
            <w:tcW w:w="4536" w:type="dxa"/>
          </w:tcPr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หลักการเบื้องต้นของการแก้ปัญหา</w:t>
            </w: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อภิปรายแนวทางในการทำงานและการปรับปรุงงานแต่ละขั้นตอน ใช้ทักษะการจัดการในการทำงานร่วมกัน ปฏิบัติตนอย่างมีมารยาทในการทำงานร่วมกับผู้อื่น</w:t>
            </w: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ออกแบบในการถ่ายทอดความคิด เป็นภาพร่างสามมิติ สามารถนำความรู้  และทักษะ สร้างชิ้นงานเพื่อนำไปประยุกต์ใช้</w:t>
            </w: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การใช้คอมพิวเตอร์ช่วยสร้างชิ้นงานจากจินตนาการหรืองานที่ทำในชีวิตประจำวัน</w:t>
            </w: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ระบุความรู้ความสามารถและคุณธรรมที่สัมพันธ์กับอาชีพ</w:t>
            </w:r>
          </w:p>
        </w:tc>
        <w:tc>
          <w:tcPr>
            <w:tcW w:w="850" w:type="dxa"/>
          </w:tcPr>
          <w:p w:rsidR="00EA22F0" w:rsidRPr="003C40A8" w:rsidRDefault="00EA22F0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EA22F0" w:rsidRPr="003C40A8" w:rsidRDefault="00EA22F0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bookmarkEnd w:id="0"/>
      <w:tr w:rsidR="00EA22F0" w:rsidRPr="003C40A8" w:rsidTr="0088162A">
        <w:tc>
          <w:tcPr>
            <w:tcW w:w="567" w:type="dxa"/>
            <w:vMerge/>
          </w:tcPr>
          <w:p w:rsidR="00EA22F0" w:rsidRPr="003C40A8" w:rsidRDefault="00EA22F0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5.2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.6/1</w:t>
            </w: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.6/2</w:t>
            </w:r>
          </w:p>
        </w:tc>
        <w:tc>
          <w:tcPr>
            <w:tcW w:w="4536" w:type="dxa"/>
          </w:tcPr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ความสัมพันธ์ระหว่างสิ่งแวดล้อม ทางธรรมชาติ</w:t>
            </w: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บทบาทของผู้บริโภค</w:t>
            </w:r>
          </w:p>
        </w:tc>
        <w:tc>
          <w:tcPr>
            <w:tcW w:w="850" w:type="dxa"/>
          </w:tcPr>
          <w:p w:rsidR="00EA22F0" w:rsidRPr="003C40A8" w:rsidRDefault="00EA22F0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EA22F0" w:rsidRPr="003C40A8" w:rsidRDefault="00EA22F0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EA22F0" w:rsidRPr="003C40A8" w:rsidTr="0088162A">
        <w:tc>
          <w:tcPr>
            <w:tcW w:w="567" w:type="dxa"/>
            <w:vMerge/>
          </w:tcPr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.6/1</w:t>
            </w:r>
          </w:p>
        </w:tc>
        <w:tc>
          <w:tcPr>
            <w:tcW w:w="4536" w:type="dxa"/>
          </w:tcPr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สิ่งแวดล้อมที่อยู่รอบๆตัวเรา ล้วนมีความสำคัญที่มีผลต่อสุขภาพ การมีพฤติกรรมที่ดีเป็นการป้องกันและแก้ไขปัญหาสิ่งแวดล้อมที่มีผลต่อสุขภาพที่ดี และดำรงชีวิตอย่างมีความสุข</w:t>
            </w: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สิ่งแวดล้อมที่อยู่รอบๆตัวเรามีความสำคัญที่มีผลต่อสุขภาพ</w:t>
            </w: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การมีพฤติกรรมที่ดีเป็นการป้องกันและแก้ไขปัญหาที่ทำให้มีสุขภาพที่ดีและดำรงชีวิตอย่างมีความสุข</w:t>
            </w:r>
          </w:p>
        </w:tc>
        <w:tc>
          <w:tcPr>
            <w:tcW w:w="850" w:type="dxa"/>
          </w:tcPr>
          <w:p w:rsidR="00EA22F0" w:rsidRPr="003C40A8" w:rsidRDefault="00EA22F0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EA22F0" w:rsidRPr="003C40A8" w:rsidRDefault="00EA22F0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EA22F0" w:rsidRPr="003C40A8" w:rsidTr="0088162A">
        <w:tc>
          <w:tcPr>
            <w:tcW w:w="567" w:type="dxa"/>
            <w:vMerge/>
          </w:tcPr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 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3C40A8">
              <w:rPr>
                <w:rFonts w:ascii="TH SarabunPSK" w:hAnsi="TH SarabunPSK" w:cs="TH SarabunPSK"/>
                <w:sz w:val="32"/>
                <w:szCs w:val="32"/>
              </w:rPr>
              <w:t>.6/1</w:t>
            </w:r>
          </w:p>
        </w:tc>
        <w:tc>
          <w:tcPr>
            <w:tcW w:w="4536" w:type="dxa"/>
          </w:tcPr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เพลง “เต้นกำรำเคียว” เป็นศิลปะการแสดงที่มีเนื้อร้องและลีลาอารมณ์เกี่ยวข้องกับวิธีชีวิตของชาวนาไทย เกี่ยวกับประเพณีลงแขกเกี่ยวข้าว</w:t>
            </w:r>
          </w:p>
          <w:p w:rsidR="00EA22F0" w:rsidRPr="003C40A8" w:rsidRDefault="00EA22F0" w:rsidP="001D4F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40A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40A8">
              <w:rPr>
                <w:rFonts w:ascii="TH SarabunPSK" w:hAnsi="TH SarabunPSK" w:cs="TH SarabunPSK"/>
                <w:sz w:val="32"/>
                <w:szCs w:val="32"/>
                <w:cs/>
              </w:rPr>
              <w:t>ดนตรี เพลง การแสดงมีความสำพันธ์กับวิถีชีวิตของคนไทยทุกเวลา ทุกโอกาส</w:t>
            </w:r>
          </w:p>
        </w:tc>
        <w:tc>
          <w:tcPr>
            <w:tcW w:w="850" w:type="dxa"/>
          </w:tcPr>
          <w:p w:rsidR="00EA22F0" w:rsidRPr="003C40A8" w:rsidRDefault="00EA22F0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EA22F0" w:rsidRPr="003C40A8" w:rsidRDefault="00EA22F0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EA22F0" w:rsidRPr="003C40A8" w:rsidTr="0088162A">
        <w:tc>
          <w:tcPr>
            <w:tcW w:w="8222" w:type="dxa"/>
            <w:gridSpan w:val="4"/>
          </w:tcPr>
          <w:p w:rsidR="00EA22F0" w:rsidRPr="003C40A8" w:rsidRDefault="00EA22F0" w:rsidP="00EA22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:rsidR="00EA22F0" w:rsidRDefault="00EA22F0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1" w:type="dxa"/>
          </w:tcPr>
          <w:p w:rsidR="00EA22F0" w:rsidRDefault="00EA22F0" w:rsidP="001D4F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</w:tr>
    </w:tbl>
    <w:p w:rsidR="003C0136" w:rsidRPr="003C40A8" w:rsidRDefault="003C0136" w:rsidP="003C0136">
      <w:pPr>
        <w:rPr>
          <w:rFonts w:ascii="TH SarabunPSK" w:hAnsi="TH SarabunPSK" w:cs="TH SarabunPSK"/>
          <w:sz w:val="32"/>
          <w:szCs w:val="32"/>
        </w:rPr>
      </w:pPr>
    </w:p>
    <w:p w:rsidR="003C0136" w:rsidRPr="003C40A8" w:rsidRDefault="003C0136" w:rsidP="003C0136">
      <w:pPr>
        <w:rPr>
          <w:rFonts w:ascii="TH SarabunPSK" w:hAnsi="TH SarabunPSK" w:cs="TH SarabunPSK"/>
          <w:sz w:val="32"/>
          <w:szCs w:val="32"/>
        </w:rPr>
      </w:pPr>
    </w:p>
    <w:p w:rsidR="003C0136" w:rsidRPr="003C40A8" w:rsidRDefault="003C0136">
      <w:pPr>
        <w:rPr>
          <w:rFonts w:ascii="TH SarabunPSK" w:hAnsi="TH SarabunPSK" w:cs="TH SarabunPSK"/>
          <w:sz w:val="32"/>
          <w:szCs w:val="32"/>
        </w:rPr>
      </w:pPr>
    </w:p>
    <w:p w:rsidR="00FF7A4C" w:rsidRPr="003C40A8" w:rsidRDefault="00FF7A4C">
      <w:pPr>
        <w:rPr>
          <w:rFonts w:ascii="TH SarabunPSK" w:hAnsi="TH SarabunPSK" w:cs="TH SarabunPSK"/>
          <w:sz w:val="32"/>
          <w:szCs w:val="32"/>
        </w:rPr>
      </w:pPr>
    </w:p>
    <w:sectPr w:rsidR="00FF7A4C" w:rsidRPr="003C40A8" w:rsidSect="00C74C5C">
      <w:headerReference w:type="default" r:id="rId8"/>
      <w:pgSz w:w="12240" w:h="15840"/>
      <w:pgMar w:top="1440" w:right="1440" w:bottom="1170" w:left="1440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600" w:rsidRDefault="00FA3600" w:rsidP="00C74C5C">
      <w:pPr>
        <w:spacing w:after="0" w:line="240" w:lineRule="auto"/>
      </w:pPr>
      <w:r>
        <w:separator/>
      </w:r>
    </w:p>
  </w:endnote>
  <w:endnote w:type="continuationSeparator" w:id="0">
    <w:p w:rsidR="00FA3600" w:rsidRDefault="00FA3600" w:rsidP="00C7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600" w:rsidRDefault="00FA3600" w:rsidP="00C74C5C">
      <w:pPr>
        <w:spacing w:after="0" w:line="240" w:lineRule="auto"/>
      </w:pPr>
      <w:r>
        <w:separator/>
      </w:r>
    </w:p>
  </w:footnote>
  <w:footnote w:type="continuationSeparator" w:id="0">
    <w:p w:rsidR="00FA3600" w:rsidRDefault="00FA3600" w:rsidP="00C74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839097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C74C5C" w:rsidRPr="00C74C5C" w:rsidRDefault="00C74C5C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C74C5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74C5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74C5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8162A">
          <w:rPr>
            <w:rFonts w:ascii="TH SarabunPSK" w:hAnsi="TH SarabunPSK" w:cs="TH SarabunPSK"/>
            <w:noProof/>
            <w:sz w:val="32"/>
            <w:szCs w:val="32"/>
          </w:rPr>
          <w:t>5</w:t>
        </w:r>
        <w:r w:rsidRPr="00C74C5C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C74C5C" w:rsidRDefault="00C74C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37317C"/>
    <w:multiLevelType w:val="hybridMultilevel"/>
    <w:tmpl w:val="FBBACFE6"/>
    <w:lvl w:ilvl="0" w:tplc="D534A4BA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1F"/>
    <w:rsid w:val="0003011F"/>
    <w:rsid w:val="0003482A"/>
    <w:rsid w:val="000467CD"/>
    <w:rsid w:val="00053A11"/>
    <w:rsid w:val="000C29F4"/>
    <w:rsid w:val="000D476B"/>
    <w:rsid w:val="000D56BE"/>
    <w:rsid w:val="000F2D5E"/>
    <w:rsid w:val="00122D05"/>
    <w:rsid w:val="001360A8"/>
    <w:rsid w:val="00221F70"/>
    <w:rsid w:val="0027115E"/>
    <w:rsid w:val="00276F03"/>
    <w:rsid w:val="002D511C"/>
    <w:rsid w:val="00372F65"/>
    <w:rsid w:val="003C0136"/>
    <w:rsid w:val="003C2FDF"/>
    <w:rsid w:val="003C40A8"/>
    <w:rsid w:val="003D4A96"/>
    <w:rsid w:val="004245B0"/>
    <w:rsid w:val="00472918"/>
    <w:rsid w:val="00495A4D"/>
    <w:rsid w:val="004D0CD8"/>
    <w:rsid w:val="004D1400"/>
    <w:rsid w:val="004F6750"/>
    <w:rsid w:val="005046BE"/>
    <w:rsid w:val="0051519B"/>
    <w:rsid w:val="00577CE4"/>
    <w:rsid w:val="00624553"/>
    <w:rsid w:val="006944B2"/>
    <w:rsid w:val="006F284E"/>
    <w:rsid w:val="00770C93"/>
    <w:rsid w:val="007F4315"/>
    <w:rsid w:val="00857B26"/>
    <w:rsid w:val="0086266F"/>
    <w:rsid w:val="0088162A"/>
    <w:rsid w:val="0089204D"/>
    <w:rsid w:val="00897B6C"/>
    <w:rsid w:val="008C6D53"/>
    <w:rsid w:val="009755ED"/>
    <w:rsid w:val="00990749"/>
    <w:rsid w:val="009975EB"/>
    <w:rsid w:val="009A2328"/>
    <w:rsid w:val="00A27AC2"/>
    <w:rsid w:val="00AA5118"/>
    <w:rsid w:val="00AE0F66"/>
    <w:rsid w:val="00AE2B29"/>
    <w:rsid w:val="00B33FA5"/>
    <w:rsid w:val="00B76315"/>
    <w:rsid w:val="00B85A82"/>
    <w:rsid w:val="00C01355"/>
    <w:rsid w:val="00C018DE"/>
    <w:rsid w:val="00C038EE"/>
    <w:rsid w:val="00C67CC4"/>
    <w:rsid w:val="00C74C5C"/>
    <w:rsid w:val="00CA7C45"/>
    <w:rsid w:val="00CD7C65"/>
    <w:rsid w:val="00E4031E"/>
    <w:rsid w:val="00E70502"/>
    <w:rsid w:val="00E905E2"/>
    <w:rsid w:val="00EA22F0"/>
    <w:rsid w:val="00F333AB"/>
    <w:rsid w:val="00F61A27"/>
    <w:rsid w:val="00F626E4"/>
    <w:rsid w:val="00FA3600"/>
    <w:rsid w:val="00FF0E91"/>
    <w:rsid w:val="00FF5E7B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775E7E-EEDF-4ACE-A6C4-26966CC7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0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43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4C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4C5C"/>
  </w:style>
  <w:style w:type="paragraph" w:styleId="Footer">
    <w:name w:val="footer"/>
    <w:basedOn w:val="Normal"/>
    <w:link w:val="FooterChar"/>
    <w:uiPriority w:val="99"/>
    <w:unhideWhenUsed/>
    <w:rsid w:val="00C74C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C5C"/>
  </w:style>
  <w:style w:type="paragraph" w:styleId="BalloonText">
    <w:name w:val="Balloon Text"/>
    <w:basedOn w:val="Normal"/>
    <w:link w:val="BalloonTextChar"/>
    <w:uiPriority w:val="99"/>
    <w:semiHidden/>
    <w:unhideWhenUsed/>
    <w:rsid w:val="0088162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62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0186A-45D1-48F6-B3F6-8E2E63FD4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16</cp:revision>
  <cp:lastPrinted>2016-09-21T05:42:00Z</cp:lastPrinted>
  <dcterms:created xsi:type="dcterms:W3CDTF">2016-07-21T02:36:00Z</dcterms:created>
  <dcterms:modified xsi:type="dcterms:W3CDTF">2016-09-21T05:43:00Z</dcterms:modified>
</cp:coreProperties>
</file>